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7971" w14:textId="77777777" w:rsidR="00EB03AF" w:rsidRDefault="00EB03AF" w:rsidP="00EB03AF">
      <w:pPr>
        <w:autoSpaceDE w:val="0"/>
        <w:autoSpaceDN w:val="0"/>
        <w:adjustRightInd w:val="0"/>
        <w:spacing w:after="160" w:line="278" w:lineRule="auto"/>
        <w:ind w:right="-766"/>
        <w:jc w:val="center"/>
        <w:rPr>
          <w:rFonts w:ascii="Times New Roman" w:hAnsi="Times New Roman" w:cs="Times New Roman"/>
          <w:b/>
          <w:bCs/>
          <w:kern w:val="0"/>
        </w:rPr>
      </w:pPr>
      <w:r>
        <w:rPr>
          <w:rFonts w:ascii="Times New Roman" w:hAnsi="Times New Roman" w:cs="Times New Roman"/>
          <w:b/>
          <w:bCs/>
          <w:kern w:val="0"/>
        </w:rPr>
        <w:t>ULUSLARARASI HALKLA İLİŞKİLERİN TÜRK KAMU DİPLOMASİSİNE YÖNELİK İŞLEVSEL YÖNÜ BAKIMINDAN ETKİNLİK YÖNETİMİ: 2024 ANTALYA DİPLOMASİ FORUMU ÖRNEĞİ</w:t>
      </w:r>
    </w:p>
    <w:p w14:paraId="026CD1F0" w14:textId="77777777" w:rsidR="005A246C" w:rsidRDefault="005A246C" w:rsidP="00EB03AF">
      <w:pPr>
        <w:autoSpaceDE w:val="0"/>
        <w:autoSpaceDN w:val="0"/>
        <w:adjustRightInd w:val="0"/>
        <w:spacing w:after="160" w:line="278" w:lineRule="auto"/>
        <w:ind w:right="-766"/>
        <w:jc w:val="center"/>
        <w:rPr>
          <w:rFonts w:ascii="Times New Roman" w:hAnsi="Times New Roman" w:cs="Times New Roman"/>
          <w:b/>
          <w:bCs/>
          <w:kern w:val="0"/>
        </w:rPr>
      </w:pPr>
    </w:p>
    <w:p w14:paraId="5EF8C705" w14:textId="494DB627" w:rsidR="005A246C" w:rsidRPr="005A246C" w:rsidRDefault="005A246C" w:rsidP="00EB03AF">
      <w:pPr>
        <w:autoSpaceDE w:val="0"/>
        <w:autoSpaceDN w:val="0"/>
        <w:adjustRightInd w:val="0"/>
        <w:spacing w:after="160" w:line="278" w:lineRule="auto"/>
        <w:ind w:right="-766"/>
        <w:jc w:val="center"/>
        <w:rPr>
          <w:rFonts w:ascii="Times New Roman" w:hAnsi="Times New Roman" w:cs="Times New Roman"/>
          <w:kern w:val="0"/>
          <w:vertAlign w:val="superscript"/>
        </w:rPr>
      </w:pPr>
      <w:r w:rsidRPr="005A246C">
        <w:rPr>
          <w:rFonts w:ascii="Times New Roman" w:hAnsi="Times New Roman" w:cs="Times New Roman"/>
          <w:kern w:val="0"/>
        </w:rPr>
        <w:t xml:space="preserve">                                                                                                                                         Aziz ARSLAN</w:t>
      </w:r>
      <w:r w:rsidRPr="005A246C">
        <w:rPr>
          <w:rFonts w:ascii="Times New Roman" w:hAnsi="Times New Roman" w:cs="Times New Roman"/>
          <w:kern w:val="0"/>
          <w:vertAlign w:val="superscript"/>
        </w:rPr>
        <w:t>1</w:t>
      </w:r>
    </w:p>
    <w:p w14:paraId="6689A8E8" w14:textId="77777777" w:rsidR="00EB03AF" w:rsidRDefault="00EB03AF" w:rsidP="00EB03AF">
      <w:pPr>
        <w:autoSpaceDE w:val="0"/>
        <w:autoSpaceDN w:val="0"/>
        <w:adjustRightInd w:val="0"/>
        <w:spacing w:after="160" w:line="278" w:lineRule="auto"/>
        <w:ind w:right="-766"/>
        <w:jc w:val="both"/>
        <w:rPr>
          <w:rFonts w:ascii="Times New Roman" w:hAnsi="Times New Roman" w:cs="Times New Roman"/>
          <w:kern w:val="0"/>
        </w:rPr>
      </w:pPr>
    </w:p>
    <w:p w14:paraId="54DABECF" w14:textId="0AAC953A" w:rsidR="005A246C" w:rsidRPr="005A246C" w:rsidRDefault="005A246C" w:rsidP="005A246C">
      <w:pPr>
        <w:autoSpaceDE w:val="0"/>
        <w:autoSpaceDN w:val="0"/>
        <w:adjustRightInd w:val="0"/>
        <w:spacing w:after="160" w:line="278" w:lineRule="auto"/>
        <w:ind w:right="-766"/>
        <w:jc w:val="center"/>
        <w:rPr>
          <w:rFonts w:ascii="Times New Roman" w:hAnsi="Times New Roman" w:cs="Times New Roman"/>
          <w:b/>
          <w:bCs/>
          <w:kern w:val="0"/>
        </w:rPr>
      </w:pPr>
      <w:r w:rsidRPr="005A246C">
        <w:rPr>
          <w:rFonts w:ascii="Times New Roman" w:hAnsi="Times New Roman" w:cs="Times New Roman"/>
          <w:b/>
          <w:bCs/>
          <w:kern w:val="0"/>
        </w:rPr>
        <w:t>ÖZET</w:t>
      </w:r>
    </w:p>
    <w:p w14:paraId="4A21C9B6" w14:textId="3CEC1EE4" w:rsidR="00EB03AF" w:rsidRDefault="00EB03AF" w:rsidP="00EB03AF">
      <w:pPr>
        <w:autoSpaceDE w:val="0"/>
        <w:autoSpaceDN w:val="0"/>
        <w:adjustRightInd w:val="0"/>
        <w:spacing w:after="160" w:line="278" w:lineRule="auto"/>
        <w:ind w:right="-766"/>
        <w:jc w:val="both"/>
        <w:rPr>
          <w:rFonts w:ascii="Times New Roman" w:hAnsi="Times New Roman" w:cs="Times New Roman"/>
          <w:kern w:val="0"/>
        </w:rPr>
      </w:pPr>
      <w:r>
        <w:rPr>
          <w:rFonts w:ascii="Times New Roman" w:hAnsi="Times New Roman" w:cs="Times New Roman"/>
          <w:kern w:val="0"/>
        </w:rPr>
        <w:t xml:space="preserve">Stratejik iletişim yönetimi kapsamında bir ülkenin gelişmiş bir kamu diplomasisi anlayış ve yaklaşımına sahip olabilmesinin önünü açabilen en önemli akademik alanlardan biri uluslararası halkla ilişkilerin algılama, imaj ve itibar yönetimleri bağlamında iletişimsel ve ilişkisel işlevlerinin ilgili diplomasi süreçlerinde tam anlamıyla içselleştirilip uygulanmasına bağlı olduğu bilinmektedir. Bu düzlemde söz konusu mevcut bu çalışma, uluslararası halkla ilişkiler ile kamu diplomasisi olgularının birbirleriyle anlam ve işlev bütünlüğü açısından yakın gözükmelerine rağmen oldukça önemli detaylarla farklılaştığını ortaya koyarak uluslararası halkla ilişkiler uygulamalarının kamu diplomasisine sağladığı işlevsel yönlerden sadece biri olan </w:t>
      </w:r>
      <w:proofErr w:type="spellStart"/>
      <w:r>
        <w:rPr>
          <w:rFonts w:ascii="Times New Roman" w:hAnsi="Times New Roman" w:cs="Times New Roman"/>
          <w:kern w:val="0"/>
        </w:rPr>
        <w:t>araçsal</w:t>
      </w:r>
      <w:proofErr w:type="spellEnd"/>
      <w:r>
        <w:rPr>
          <w:rFonts w:ascii="Times New Roman" w:hAnsi="Times New Roman" w:cs="Times New Roman"/>
          <w:kern w:val="0"/>
        </w:rPr>
        <w:t xml:space="preserve"> ve yöntemsel bağlamda organizasyon ve etkinlik yönetiminin önemini vurgulama kaygısı gütmektedir. </w:t>
      </w:r>
    </w:p>
    <w:p w14:paraId="0D442782" w14:textId="77777777" w:rsidR="00EB03AF" w:rsidRDefault="00EB03AF" w:rsidP="00EB03AF">
      <w:pPr>
        <w:autoSpaceDE w:val="0"/>
        <w:autoSpaceDN w:val="0"/>
        <w:adjustRightInd w:val="0"/>
        <w:spacing w:after="160" w:line="278" w:lineRule="auto"/>
        <w:ind w:right="-766"/>
        <w:jc w:val="both"/>
        <w:rPr>
          <w:rFonts w:ascii="Times New Roman" w:hAnsi="Times New Roman" w:cs="Times New Roman"/>
          <w:kern w:val="0"/>
        </w:rPr>
      </w:pPr>
      <w:r>
        <w:rPr>
          <w:rFonts w:ascii="Times New Roman" w:hAnsi="Times New Roman" w:cs="Times New Roman"/>
          <w:kern w:val="0"/>
        </w:rPr>
        <w:t xml:space="preserve">Bu kapsamda, çalışmanın araştırma verileri arşiv taraması yöntemi dahilinde ilgili araştırma örneklemi olanı 2024 Antalya Diplomasi Forumu’nun (ADF) resmi internet sayfası mercek altına alınmıştır. Bu doğrultuda, uluslararası bir etkinlik kapsamına giren 2024 ADF, </w:t>
      </w:r>
      <w:proofErr w:type="spellStart"/>
      <w:r>
        <w:rPr>
          <w:rFonts w:ascii="Times New Roman" w:hAnsi="Times New Roman" w:cs="Times New Roman"/>
          <w:kern w:val="0"/>
        </w:rPr>
        <w:t>araçsal</w:t>
      </w:r>
      <w:proofErr w:type="spellEnd"/>
      <w:r>
        <w:rPr>
          <w:rFonts w:ascii="Times New Roman" w:hAnsi="Times New Roman" w:cs="Times New Roman"/>
          <w:kern w:val="0"/>
        </w:rPr>
        <w:t xml:space="preserve"> ve yöntemsel bir işlevinin olup olmadığına dair etkinlik yönetim uygulamalarına binaen belirli ölçütler gözetilerek incelemeye tabi tutulmuştur. Araştırma nihayetinde, elde edilen verilerin analizi ile belirlenmiş olan ölçütlerin sınanması sonucunda uluslararası kurumsal bir organizasyon olarak 2024 ADF, organizasyon ve etkinlik yönetimi özelinde uluslararası halkla ilişkilerin kamu diplomasisine sağladığı işlevsel yönleri müspet ve menfi açılardan tartışılarak, Türk kamu diplomasisine iletişimsel ve ilişkisel kazanımlar sağlayıp sağlamadığı müşahede edilecektir.</w:t>
      </w:r>
    </w:p>
    <w:p w14:paraId="0AAC5848" w14:textId="77777777" w:rsidR="00EB03AF" w:rsidRDefault="00EB03AF" w:rsidP="00EB03AF">
      <w:pPr>
        <w:autoSpaceDE w:val="0"/>
        <w:autoSpaceDN w:val="0"/>
        <w:adjustRightInd w:val="0"/>
        <w:spacing w:after="160" w:line="278" w:lineRule="auto"/>
        <w:ind w:right="-766"/>
        <w:jc w:val="both"/>
        <w:rPr>
          <w:rFonts w:ascii="Times New Roman" w:hAnsi="Times New Roman" w:cs="Times New Roman"/>
          <w:kern w:val="0"/>
        </w:rPr>
      </w:pPr>
    </w:p>
    <w:p w14:paraId="3F32F63E" w14:textId="09EF52AF" w:rsidR="00473132" w:rsidRDefault="00582BD2" w:rsidP="00EB03AF">
      <w:pPr>
        <w:rPr>
          <w:rFonts w:ascii="Times New Roman" w:hAnsi="Times New Roman" w:cs="Times New Roman"/>
          <w:kern w:val="0"/>
        </w:rPr>
      </w:pPr>
      <w:r w:rsidRPr="005A246C">
        <w:rPr>
          <w:rFonts w:ascii="Times New Roman" w:hAnsi="Times New Roman" w:cs="Times New Roman"/>
          <w:b/>
          <w:bCs/>
          <w:kern w:val="0"/>
        </w:rPr>
        <w:t>Anahtar</w:t>
      </w:r>
      <w:r>
        <w:rPr>
          <w:rFonts w:ascii="Times New Roman" w:hAnsi="Times New Roman" w:cs="Times New Roman"/>
          <w:kern w:val="0"/>
        </w:rPr>
        <w:t xml:space="preserve"> </w:t>
      </w:r>
      <w:r w:rsidRPr="005A246C">
        <w:rPr>
          <w:rFonts w:ascii="Times New Roman" w:hAnsi="Times New Roman" w:cs="Times New Roman"/>
          <w:b/>
          <w:bCs/>
          <w:kern w:val="0"/>
        </w:rPr>
        <w:t>Kelimeler</w:t>
      </w:r>
      <w:r>
        <w:rPr>
          <w:rFonts w:ascii="Times New Roman" w:hAnsi="Times New Roman" w:cs="Times New Roman"/>
          <w:kern w:val="0"/>
        </w:rPr>
        <w:t xml:space="preserve">: </w:t>
      </w:r>
      <w:r w:rsidR="00EB03AF">
        <w:rPr>
          <w:rFonts w:ascii="Times New Roman" w:hAnsi="Times New Roman" w:cs="Times New Roman"/>
          <w:kern w:val="0"/>
        </w:rPr>
        <w:t>Uluslararası Halkla İlişkiler, Kamu Diplomasisi, Etkinlik Yönetimi, Organizasyon, ADF</w:t>
      </w:r>
      <w:r>
        <w:rPr>
          <w:rFonts w:ascii="Times New Roman" w:hAnsi="Times New Roman" w:cs="Times New Roman"/>
          <w:kern w:val="0"/>
        </w:rPr>
        <w:t>2024</w:t>
      </w:r>
    </w:p>
    <w:p w14:paraId="4E96D413" w14:textId="77777777" w:rsidR="009F1D3F" w:rsidRDefault="009F1D3F" w:rsidP="00EB03AF">
      <w:pPr>
        <w:rPr>
          <w:rFonts w:ascii="Times New Roman" w:hAnsi="Times New Roman" w:cs="Times New Roman"/>
          <w:kern w:val="0"/>
        </w:rPr>
      </w:pPr>
    </w:p>
    <w:p w14:paraId="1BF94561" w14:textId="6CAE7D29" w:rsidR="009F1D3F" w:rsidRPr="009F1D3F" w:rsidRDefault="009F1D3F" w:rsidP="009F1D3F">
      <w:pPr>
        <w:rPr>
          <w:rFonts w:ascii="Times New Roman" w:hAnsi="Times New Roman" w:cs="Times New Roman"/>
          <w:kern w:val="0"/>
        </w:rPr>
      </w:pPr>
    </w:p>
    <w:sectPr w:rsidR="009F1D3F" w:rsidRPr="009F1D3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DA8C" w14:textId="77777777" w:rsidR="00DF1F5D" w:rsidRDefault="00DF1F5D" w:rsidP="005A246C">
      <w:r>
        <w:separator/>
      </w:r>
    </w:p>
  </w:endnote>
  <w:endnote w:type="continuationSeparator" w:id="0">
    <w:p w14:paraId="29EC393D" w14:textId="77777777" w:rsidR="00DF1F5D" w:rsidRDefault="00DF1F5D" w:rsidP="005A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94BB" w14:textId="68492B5B" w:rsidR="005A246C" w:rsidRDefault="005A246C" w:rsidP="005A246C">
    <w:pPr>
      <w:rPr>
        <w:rFonts w:ascii="Times New Roman" w:hAnsi="Times New Roman" w:cs="Times New Roman"/>
        <w:sz w:val="18"/>
        <w:szCs w:val="18"/>
      </w:rPr>
    </w:pPr>
    <w:r>
      <w:rPr>
        <w:rStyle w:val="DipnotBavurusu"/>
      </w:rPr>
      <w:footnoteRef/>
    </w:r>
    <w:r>
      <w:t xml:space="preserve"> </w:t>
    </w:r>
    <w:r>
      <w:rPr>
        <w:rFonts w:ascii="Times New Roman" w:hAnsi="Times New Roman" w:cs="Times New Roman"/>
        <w:sz w:val="18"/>
        <w:szCs w:val="18"/>
      </w:rPr>
      <w:t>Araştırma Görevlisi</w:t>
    </w:r>
    <w:r w:rsidRPr="00B373BC">
      <w:rPr>
        <w:rFonts w:ascii="Times New Roman" w:hAnsi="Times New Roman" w:cs="Times New Roman"/>
        <w:sz w:val="18"/>
        <w:szCs w:val="18"/>
      </w:rPr>
      <w:t xml:space="preserve">, </w:t>
    </w:r>
    <w:r>
      <w:rPr>
        <w:rFonts w:ascii="Times New Roman" w:hAnsi="Times New Roman" w:cs="Times New Roman"/>
        <w:sz w:val="18"/>
        <w:szCs w:val="18"/>
      </w:rPr>
      <w:t>İstinye</w:t>
    </w:r>
    <w:r w:rsidRPr="00B373BC">
      <w:rPr>
        <w:rFonts w:ascii="Times New Roman" w:hAnsi="Times New Roman" w:cs="Times New Roman"/>
        <w:sz w:val="18"/>
        <w:szCs w:val="18"/>
      </w:rPr>
      <w:t xml:space="preserve"> Üniversitesi,</w:t>
    </w:r>
    <w:r>
      <w:rPr>
        <w:rFonts w:ascii="Times New Roman" w:hAnsi="Times New Roman" w:cs="Times New Roman"/>
        <w:sz w:val="18"/>
        <w:szCs w:val="18"/>
      </w:rPr>
      <w:t xml:space="preserve"> İletişim Fakültesi</w:t>
    </w:r>
    <w:r>
      <w:rPr>
        <w:rFonts w:ascii="Times New Roman" w:hAnsi="Times New Roman" w:cs="Times New Roman"/>
        <w:sz w:val="18"/>
        <w:szCs w:val="18"/>
      </w:rPr>
      <w:t xml:space="preserve"> Görsel İletişim Tasarımı</w:t>
    </w:r>
    <w:r>
      <w:rPr>
        <w:rFonts w:ascii="Times New Roman" w:hAnsi="Times New Roman" w:cs="Times New Roman"/>
        <w:sz w:val="18"/>
        <w:szCs w:val="18"/>
      </w:rPr>
      <w:t xml:space="preserve"> Bölümü</w:t>
    </w:r>
    <w:r>
      <w:rPr>
        <w:rFonts w:ascii="Times New Roman" w:hAnsi="Times New Roman" w:cs="Times New Roman"/>
        <w:sz w:val="18"/>
        <w:szCs w:val="18"/>
      </w:rPr>
      <w:t>, aziz.arslan</w:t>
    </w:r>
    <w:r w:rsidRPr="00433456">
      <w:rPr>
        <w:rFonts w:ascii="Times New Roman" w:hAnsi="Times New Roman" w:cs="Times New Roman"/>
        <w:sz w:val="18"/>
        <w:szCs w:val="18"/>
      </w:rPr>
      <w:t>@</w:t>
    </w:r>
    <w:r>
      <w:rPr>
        <w:rFonts w:ascii="Times New Roman" w:hAnsi="Times New Roman" w:cs="Times New Roman"/>
        <w:sz w:val="18"/>
        <w:szCs w:val="18"/>
      </w:rPr>
      <w:t>istinye</w:t>
    </w:r>
    <w:r>
      <w:rPr>
        <w:rFonts w:ascii="Times New Roman" w:hAnsi="Times New Roman" w:cs="Times New Roman"/>
        <w:sz w:val="18"/>
        <w:szCs w:val="18"/>
      </w:rPr>
      <w:t>.edu.tr</w:t>
    </w:r>
    <w:r w:rsidRPr="00B373BC">
      <w:rPr>
        <w:rFonts w:ascii="Times New Roman" w:hAnsi="Times New Roman" w:cs="Times New Roman"/>
        <w:sz w:val="18"/>
        <w:szCs w:val="18"/>
      </w:rPr>
      <w:t>;</w:t>
    </w:r>
    <w:r>
      <w:rPr>
        <w:rFonts w:ascii="Times New Roman" w:hAnsi="Times New Roman" w:cs="Times New Roman"/>
        <w:sz w:val="18"/>
        <w:szCs w:val="18"/>
      </w:rPr>
      <w:t xml:space="preserve"> </w:t>
    </w:r>
    <w:r w:rsidRPr="005A246C">
      <w:rPr>
        <w:rFonts w:ascii="Times New Roman" w:hAnsi="Times New Roman" w:cs="Times New Roman"/>
        <w:sz w:val="18"/>
        <w:szCs w:val="18"/>
      </w:rPr>
      <w:t>ORCID:0000-0003-4948-3018</w:t>
    </w:r>
    <w:r>
      <w:rPr>
        <w:rFonts w:ascii="Times New Roman" w:hAnsi="Times New Roman" w:cs="Times New Roman"/>
        <w:sz w:val="18"/>
        <w:szCs w:val="18"/>
      </w:rPr>
      <w:t>.</w:t>
    </w:r>
  </w:p>
  <w:p w14:paraId="33FBD2AD" w14:textId="77777777" w:rsidR="005A246C" w:rsidRPr="005A246C" w:rsidRDefault="005A246C" w:rsidP="005A24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321D" w14:textId="77777777" w:rsidR="00DF1F5D" w:rsidRDefault="00DF1F5D" w:rsidP="005A246C">
      <w:r>
        <w:separator/>
      </w:r>
    </w:p>
  </w:footnote>
  <w:footnote w:type="continuationSeparator" w:id="0">
    <w:p w14:paraId="19C54141" w14:textId="77777777" w:rsidR="00DF1F5D" w:rsidRDefault="00DF1F5D" w:rsidP="005A2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AF"/>
    <w:rsid w:val="00150084"/>
    <w:rsid w:val="00473132"/>
    <w:rsid w:val="00582BD2"/>
    <w:rsid w:val="005A246C"/>
    <w:rsid w:val="009E0E15"/>
    <w:rsid w:val="009F1D3F"/>
    <w:rsid w:val="00B7647C"/>
    <w:rsid w:val="00DF1F5D"/>
    <w:rsid w:val="00EB0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2237997"/>
  <w15:chartTrackingRefBased/>
  <w15:docId w15:val="{96F6BC56-703D-0949-8F1A-C0470808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B0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0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03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03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03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03A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03A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03A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03A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03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B03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B03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B03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B03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B03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03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03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03AF"/>
    <w:rPr>
      <w:rFonts w:eastAsiaTheme="majorEastAsia" w:cstheme="majorBidi"/>
      <w:color w:val="272727" w:themeColor="text1" w:themeTint="D8"/>
    </w:rPr>
  </w:style>
  <w:style w:type="paragraph" w:styleId="KonuBal">
    <w:name w:val="Title"/>
    <w:basedOn w:val="Normal"/>
    <w:next w:val="Normal"/>
    <w:link w:val="KonuBalChar"/>
    <w:uiPriority w:val="10"/>
    <w:qFormat/>
    <w:rsid w:val="00EB03A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03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03AF"/>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03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03AF"/>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B03AF"/>
    <w:rPr>
      <w:i/>
      <w:iCs/>
      <w:color w:val="404040" w:themeColor="text1" w:themeTint="BF"/>
    </w:rPr>
  </w:style>
  <w:style w:type="paragraph" w:styleId="ListeParagraf">
    <w:name w:val="List Paragraph"/>
    <w:basedOn w:val="Normal"/>
    <w:uiPriority w:val="34"/>
    <w:qFormat/>
    <w:rsid w:val="00EB03AF"/>
    <w:pPr>
      <w:ind w:left="720"/>
      <w:contextualSpacing/>
    </w:pPr>
  </w:style>
  <w:style w:type="character" w:styleId="GlVurgulama">
    <w:name w:val="Intense Emphasis"/>
    <w:basedOn w:val="VarsaylanParagrafYazTipi"/>
    <w:uiPriority w:val="21"/>
    <w:qFormat/>
    <w:rsid w:val="00EB03AF"/>
    <w:rPr>
      <w:i/>
      <w:iCs/>
      <w:color w:val="0F4761" w:themeColor="accent1" w:themeShade="BF"/>
    </w:rPr>
  </w:style>
  <w:style w:type="paragraph" w:styleId="GlAlnt">
    <w:name w:val="Intense Quote"/>
    <w:basedOn w:val="Normal"/>
    <w:next w:val="Normal"/>
    <w:link w:val="GlAlntChar"/>
    <w:uiPriority w:val="30"/>
    <w:qFormat/>
    <w:rsid w:val="00EB0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03AF"/>
    <w:rPr>
      <w:i/>
      <w:iCs/>
      <w:color w:val="0F4761" w:themeColor="accent1" w:themeShade="BF"/>
    </w:rPr>
  </w:style>
  <w:style w:type="character" w:styleId="GlBavuru">
    <w:name w:val="Intense Reference"/>
    <w:basedOn w:val="VarsaylanParagrafYazTipi"/>
    <w:uiPriority w:val="32"/>
    <w:qFormat/>
    <w:rsid w:val="00EB03AF"/>
    <w:rPr>
      <w:b/>
      <w:bCs/>
      <w:smallCaps/>
      <w:color w:val="0F4761" w:themeColor="accent1" w:themeShade="BF"/>
      <w:spacing w:val="5"/>
    </w:rPr>
  </w:style>
  <w:style w:type="paragraph" w:styleId="stBilgi">
    <w:name w:val="header"/>
    <w:basedOn w:val="Normal"/>
    <w:link w:val="stBilgiChar"/>
    <w:uiPriority w:val="99"/>
    <w:unhideWhenUsed/>
    <w:rsid w:val="005A246C"/>
    <w:pPr>
      <w:tabs>
        <w:tab w:val="center" w:pos="4536"/>
        <w:tab w:val="right" w:pos="9072"/>
      </w:tabs>
    </w:pPr>
  </w:style>
  <w:style w:type="character" w:customStyle="1" w:styleId="stBilgiChar">
    <w:name w:val="Üst Bilgi Char"/>
    <w:basedOn w:val="VarsaylanParagrafYazTipi"/>
    <w:link w:val="stBilgi"/>
    <w:uiPriority w:val="99"/>
    <w:rsid w:val="005A246C"/>
  </w:style>
  <w:style w:type="paragraph" w:styleId="AltBilgi">
    <w:name w:val="footer"/>
    <w:basedOn w:val="Normal"/>
    <w:link w:val="AltBilgiChar"/>
    <w:uiPriority w:val="99"/>
    <w:unhideWhenUsed/>
    <w:rsid w:val="005A246C"/>
    <w:pPr>
      <w:tabs>
        <w:tab w:val="center" w:pos="4536"/>
        <w:tab w:val="right" w:pos="9072"/>
      </w:tabs>
    </w:pPr>
  </w:style>
  <w:style w:type="character" w:customStyle="1" w:styleId="AltBilgiChar">
    <w:name w:val="Alt Bilgi Char"/>
    <w:basedOn w:val="VarsaylanParagrafYazTipi"/>
    <w:link w:val="AltBilgi"/>
    <w:uiPriority w:val="99"/>
    <w:rsid w:val="005A246C"/>
  </w:style>
  <w:style w:type="paragraph" w:styleId="DipnotMetni">
    <w:name w:val="footnote text"/>
    <w:basedOn w:val="Normal"/>
    <w:link w:val="DipnotMetniChar"/>
    <w:uiPriority w:val="99"/>
    <w:semiHidden/>
    <w:unhideWhenUsed/>
    <w:rsid w:val="005A246C"/>
    <w:rPr>
      <w:sz w:val="20"/>
      <w:szCs w:val="20"/>
    </w:rPr>
  </w:style>
  <w:style w:type="character" w:customStyle="1" w:styleId="DipnotMetniChar">
    <w:name w:val="Dipnot Metni Char"/>
    <w:basedOn w:val="VarsaylanParagrafYazTipi"/>
    <w:link w:val="DipnotMetni"/>
    <w:uiPriority w:val="99"/>
    <w:semiHidden/>
    <w:rsid w:val="005A246C"/>
    <w:rPr>
      <w:sz w:val="20"/>
      <w:szCs w:val="20"/>
    </w:rPr>
  </w:style>
  <w:style w:type="character" w:styleId="DipnotBavurusu">
    <w:name w:val="footnote reference"/>
    <w:basedOn w:val="VarsaylanParagrafYazTipi"/>
    <w:uiPriority w:val="99"/>
    <w:semiHidden/>
    <w:unhideWhenUsed/>
    <w:rsid w:val="005A2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ARSLAN, ISU</dc:creator>
  <cp:keywords/>
  <dc:description/>
  <cp:lastModifiedBy>Aziz ARSLAN, ISU</cp:lastModifiedBy>
  <cp:revision>2</cp:revision>
  <dcterms:created xsi:type="dcterms:W3CDTF">2024-05-05T13:48:00Z</dcterms:created>
  <dcterms:modified xsi:type="dcterms:W3CDTF">2024-05-05T14:20:00Z</dcterms:modified>
</cp:coreProperties>
</file>